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62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TRƯỜNG THCS TRẦN PHÚ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TỔ XÃ HỘI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0</wp:posOffset>
                      </wp:positionV>
                      <wp:extent cx="9525" cy="127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10800000">
                                <a:off x="4669725" y="3775238"/>
                                <a:ext cx="13525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0</wp:posOffset>
                      </wp:positionV>
                      <wp:extent cx="9525" cy="12700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5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        CỘNG HÒA XÃ HỘI CHỦ NGHĨA VIỆT NAM</w:t>
            </w:r>
          </w:p>
          <w:p w:rsidR="00000000" w:rsidDel="00000000" w:rsidP="00000000" w:rsidRDefault="00000000" w:rsidRPr="00000000" w14:paraId="0000000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                          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7">
      <w:pPr>
        <w:spacing w:after="0" w:before="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I. KẾ HOẠCH DẠY HỌC CỦA TỔ CHUYÊN MÔN</w:t>
      </w:r>
    </w:p>
    <w:p w:rsidR="00000000" w:rsidDel="00000000" w:rsidP="00000000" w:rsidRDefault="00000000" w:rsidRPr="00000000" w14:paraId="00000008">
      <w:pPr>
        <w:spacing w:after="0" w:before="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MÔN HỌC: GIÁO DỤC ĐỊA PHƯƠNG KHỐI LỚP 6</w:t>
      </w:r>
    </w:p>
    <w:p w:rsidR="00000000" w:rsidDel="00000000" w:rsidP="00000000" w:rsidRDefault="00000000" w:rsidRPr="00000000" w14:paraId="00000009">
      <w:pPr>
        <w:spacing w:after="0" w:before="0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Năm học 2022- 2023</w:t>
      </w:r>
    </w:p>
    <w:p w:rsidR="00000000" w:rsidDel="00000000" w:rsidP="00000000" w:rsidRDefault="00000000" w:rsidRPr="00000000" w14:paraId="0000000A">
      <w:pPr>
        <w:spacing w:after="0" w:before="0" w:lineRule="auto"/>
        <w:ind w:firstLine="567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 Đặc điểm tình hình</w:t>
      </w:r>
    </w:p>
    <w:p w:rsidR="00000000" w:rsidDel="00000000" w:rsidP="00000000" w:rsidRDefault="00000000" w:rsidRPr="00000000" w14:paraId="0000000B">
      <w:pPr>
        <w:spacing w:after="0" w:before="0" w:lineRule="auto"/>
        <w:ind w:firstLine="567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1.1. Số lớp: </w:t>
      </w:r>
      <w:r w:rsidDel="00000000" w:rsidR="00000000" w:rsidRPr="00000000">
        <w:rPr>
          <w:color w:val="000000"/>
          <w:rtl w:val="0"/>
        </w:rPr>
        <w:t xml:space="preserve">2</w:t>
      </w:r>
      <w:r w:rsidDel="00000000" w:rsidR="00000000" w:rsidRPr="00000000">
        <w:rPr>
          <w:b w:val="1"/>
          <w:color w:val="000000"/>
          <w:rtl w:val="0"/>
        </w:rPr>
        <w:t xml:space="preserve">; Số học sinh: </w:t>
      </w:r>
      <w:r w:rsidDel="00000000" w:rsidR="00000000" w:rsidRPr="00000000">
        <w:rPr>
          <w:color w:val="000000"/>
          <w:rtl w:val="0"/>
        </w:rPr>
        <w:t xml:space="preserve"> 45     </w:t>
      </w:r>
      <w:r w:rsidDel="00000000" w:rsidR="00000000" w:rsidRPr="00000000">
        <w:rPr>
          <w:b w:val="1"/>
          <w:color w:val="000000"/>
          <w:rtl w:val="0"/>
        </w:rPr>
        <w:t xml:space="preserve">; Số học sinh học chuyên đề lựa chọn </w:t>
      </w:r>
      <w:r w:rsidDel="00000000" w:rsidR="00000000" w:rsidRPr="00000000">
        <w:rPr>
          <w:color w:val="000000"/>
          <w:rtl w:val="0"/>
        </w:rPr>
        <w:t xml:space="preserve">(nếu có): 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ind w:firstLine="567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1.2. Tình hình đội ngũ: Số giáo viên:</w:t>
      </w:r>
      <w:r w:rsidDel="00000000" w:rsidR="00000000" w:rsidRPr="00000000">
        <w:rPr>
          <w:color w:val="000000"/>
          <w:rtl w:val="0"/>
        </w:rPr>
        <w:t xml:space="preserve"> 1 ; </w:t>
      </w:r>
      <w:r w:rsidDel="00000000" w:rsidR="00000000" w:rsidRPr="00000000">
        <w:rPr>
          <w:b w:val="1"/>
          <w:color w:val="000000"/>
          <w:rtl w:val="0"/>
        </w:rPr>
        <w:t xml:space="preserve">Trình độ đào tạo</w:t>
      </w:r>
      <w:r w:rsidDel="00000000" w:rsidR="00000000" w:rsidRPr="00000000">
        <w:rPr>
          <w:color w:val="000000"/>
          <w:rtl w:val="0"/>
        </w:rPr>
        <w:t xml:space="preserve">: Đại học:      ; </w:t>
      </w:r>
      <w:r w:rsidDel="00000000" w:rsidR="00000000" w:rsidRPr="00000000">
        <w:rPr>
          <w:b w:val="1"/>
          <w:color w:val="000000"/>
          <w:rtl w:val="0"/>
        </w:rPr>
        <w:t xml:space="preserve">Mức đạt chuẩn nghề nghiệp giáo viên:</w:t>
      </w:r>
      <w:r w:rsidDel="00000000" w:rsidR="00000000" w:rsidRPr="00000000">
        <w:rPr>
          <w:color w:val="000000"/>
          <w:rtl w:val="0"/>
        </w:rPr>
        <w:t xml:space="preserve"> Tốt: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ind w:firstLine="567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1.3. Thiết bị dạy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Rule="auto"/>
        <w:ind w:firstLine="567"/>
        <w:jc w:val="both"/>
        <w:rPr>
          <w:i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572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7200"/>
        <w:gridCol w:w="1276"/>
        <w:gridCol w:w="2410"/>
        <w:gridCol w:w="2835"/>
        <w:tblGridChange w:id="0">
          <w:tblGrid>
            <w:gridCol w:w="851"/>
            <w:gridCol w:w="7200"/>
            <w:gridCol w:w="1276"/>
            <w:gridCol w:w="2410"/>
            <w:gridCol w:w="28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STT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Thiết bị dạy học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Số lượng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Các bài thí nghiệm/thực hành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Ghi chú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Máy vi tính (laptap)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03 cái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Tất cả tiết dạy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GV mượn tại TB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 vi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03 cái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Tất cả tiết dạy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Mỗi phòng học 1 cái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Tranh ảnh, bản đồ, đồ dùng trực quan... theo danh mục thiết bị dạy học tối thiểu môn GDĐP lớp 6 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của tỉnh Quảng Nam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02 bộ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Tất cả tiết dạy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GV khai thác hiệu quả</w:t>
            </w:r>
          </w:p>
        </w:tc>
      </w:tr>
    </w:tbl>
    <w:p w:rsidR="00000000" w:rsidDel="00000000" w:rsidP="00000000" w:rsidRDefault="00000000" w:rsidRPr="00000000" w14:paraId="00000023">
      <w:pPr>
        <w:spacing w:after="0" w:before="0" w:lineRule="auto"/>
        <w:ind w:left="567" w:firstLine="0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Rule="auto"/>
        <w:ind w:left="567" w:firstLine="0"/>
        <w:jc w:val="both"/>
        <w:rPr>
          <w:i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1.4. Phòng học bộ môn/phòng thí nghiệm/phòng đa năng/sân chơi, bãi tập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Rule="auto"/>
        <w:ind w:left="567" w:firstLine="0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714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2381"/>
        <w:gridCol w:w="1559"/>
        <w:gridCol w:w="4961"/>
        <w:gridCol w:w="4962"/>
        <w:tblGridChange w:id="0">
          <w:tblGrid>
            <w:gridCol w:w="851"/>
            <w:gridCol w:w="2381"/>
            <w:gridCol w:w="1559"/>
            <w:gridCol w:w="4961"/>
            <w:gridCol w:w="4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STT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Tên phòng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Số lượng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Phạm vi và nội dung sử dụng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Ghi chú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bộ môn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Sinh hoạt tổ - nhóm chuyên môn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GV sử dụng theo kế hoạch của tổ - nhóm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thiết bị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Lưu giữ thiết bị và ĐDDH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GV kí mượn - trả</w:t>
            </w:r>
          </w:p>
        </w:tc>
      </w:tr>
    </w:tbl>
    <w:p w:rsidR="00000000" w:rsidDel="00000000" w:rsidP="00000000" w:rsidRDefault="00000000" w:rsidRPr="00000000" w14:paraId="00000035">
      <w:pPr>
        <w:spacing w:after="0" w:before="0" w:lineRule="auto"/>
        <w:ind w:firstLine="567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 Kế hoạch dạy học</w:t>
      </w:r>
    </w:p>
    <w:p w:rsidR="00000000" w:rsidDel="00000000" w:rsidP="00000000" w:rsidRDefault="00000000" w:rsidRPr="00000000" w14:paraId="00000036">
      <w:pPr>
        <w:spacing w:after="0" w:before="0" w:lineRule="auto"/>
        <w:ind w:firstLine="567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2.1. Phân phối chương trình   </w:t>
        <w:tab/>
        <w:tab/>
      </w:r>
    </w:p>
    <w:tbl>
      <w:tblPr>
        <w:tblStyle w:val="Table4"/>
        <w:tblW w:w="148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9"/>
        <w:gridCol w:w="992"/>
        <w:gridCol w:w="2977"/>
        <w:gridCol w:w="9922"/>
        <w:tblGridChange w:id="0">
          <w:tblGrid>
            <w:gridCol w:w="959"/>
            <w:gridCol w:w="992"/>
            <w:gridCol w:w="2977"/>
            <w:gridCol w:w="992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Tuần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Tiết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Bài học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Yêu cầu cần đạt</w:t>
            </w:r>
          </w:p>
        </w:tc>
      </w:tr>
      <w:tr>
        <w:trPr>
          <w:cantSplit w:val="0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HỌC KỲ 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1-5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1-5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1: Quảng Nam từ nguồn gốc thế thế kỉ 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Trình bày được những nét chính về lịch sử hình thành và phát triển tỉnh Quảng Nam.</w:t>
              <w:br w:type="textWrapping"/>
              <w:t xml:space="preserve">- Nhận biết được những nét cơ bản về tình hình kinh tế, xã hội và thành tựu văn hoá của 2 nền văn hoá Sa Huỳnh và Chăm-pa ở Quảng Nam.</w:t>
              <w:br w:type="textWrapping"/>
              <w:t xml:space="preserve">- Gìn giữ những thành tựu của 2 nền văn hoá Sa Huỳnh và Chăm-pa ở Quảng Nam.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Kiểm tra giữa kỳ 1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7-11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7-11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2: Vị trí địa lý và điều kiện tự nhiên tỉnh Quảng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21"/>
              </w:tabs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Trình bày được đặc điểm chính về vị trí địa lí, lãnh thổ và các điều kiện tự nhiên của tỉnh Quảng Nam.</w:t>
            </w:r>
          </w:p>
          <w:bookmarkStart w:colFirst="0" w:colLast="0" w:name="bookmark=id.30j0zll" w:id="0"/>
          <w:bookmarkEnd w:id="0"/>
          <w:bookmarkStart w:colFirst="0" w:colLast="0" w:name="bookmark=id.gjdgxs" w:id="1"/>
          <w:bookmarkEnd w:id="1"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21"/>
              </w:tabs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Nêu được những ảnh hưởng của vị trí địa lí và điều kiện tự nhiên đến sản xuất và đời sống ở Quảng Nam.</w:t>
            </w:r>
          </w:p>
          <w:bookmarkStart w:colFirst="0" w:colLast="0" w:name="bookmark=id.1fob9te" w:id="2"/>
          <w:bookmarkEnd w:id="2"/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Biết những tác động (tích cực và tiêu cực) của người dân địa phương đối với các thành phần tự nhiên và tài nguyên thiên nhiên ở Quảng Nam.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12-16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12-16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3: Di sản văn hóa vật thể ở tỉnh Quảng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Nắm được khái niệm di sản văn hoá vật thể; có hiểu biết ban đầu về Khu đền tháp Mỹ Sơn, một trong hai di sản văn hoá ở Quảng Nam được UNESCO công nhận Di sản văn hoá thế giới.</w:t>
              <w:br w:type="textWrapping"/>
              <w:t xml:space="preserve">- Hình thành ý thức bảo tồn và cách ứng xử phù hợp với di sản văn hoá vật thể.</w:t>
              <w:br w:type="textWrapping"/>
              <w:t xml:space="preserve">- Truyền thông được những giá trị của di sản văn hoá vật thể đối với người thân và cộng đồng.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Ôn tập cuối học kỳ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1,2,3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Kiểm tra  cuối học kỳ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HỌC KỲ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19-23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19-23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4: Làng nghề truyền thống ở Quảng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Biết được một số làng nghề truyền thống tiêu biểu ở Quảng Nam.</w:t>
              <w:br w:type="textWrapping"/>
              <w:t xml:space="preserve">- Nắm được quy trình, kĩ năng chế tác sản phẩm của một số nghề.</w:t>
              <w:br w:type="textWrapping"/>
              <w:t xml:space="preserve">- Có ý thức giữ gìn và phát huy những giá trị của các làng nghề.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Kiểm tra giữa kỳ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25-28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25-28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5: Nếp sống văn hóa, văn minh ở tỉnh Quảng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Hiểu được khái niệm nếp sống văn minh, vai trò của việc xây dựng nếp sống văn hoá, văn minh.</w:t>
              <w:br w:type="textWrapping"/>
              <w:t xml:space="preserve">- Nêu được một số hoạt động xây dựng nếp sống văn hoá, văn minh ở Quảng Nam.</w:t>
              <w:br w:type="textWrapping"/>
              <w:t xml:space="preserve">- Có ý thức xây dựng, giữ gìn nếp sống văn hoá, văn minh.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29-33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29-33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Chủ đề 6: Hoạt động đèn ơn đáp nghĩa ở tỉnh Quảng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Nêu được một số hoạt động đền ơn đáp nghĩa ở tỉnh Quảng Nam.</w:t>
              <w:br w:type="textWrapping"/>
              <w:t xml:space="preserve">- Trình bày được ý nghĩa của hoạt động đền ơn đáp nghĩa.</w:t>
              <w:br w:type="textWrapping"/>
              <w:t xml:space="preserve">- Hiểu được trách nhiệm của bản thân đối với hoạt động đền ơn đáp nghĩa.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Ôn tập cuối học kỳ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4, 5,6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Kiểm tra cuối học kỳ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before="0" w:lineRule="auto"/>
        <w:ind w:left="567" w:firstLine="0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before="0" w:lineRule="auto"/>
        <w:ind w:left="567" w:firstLine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2.2. Kiểm tra, đánh giá định kỳ</w:t>
      </w:r>
    </w:p>
    <w:p w:rsidR="00000000" w:rsidDel="00000000" w:rsidP="00000000" w:rsidRDefault="00000000" w:rsidRPr="00000000" w14:paraId="0000007B">
      <w:pPr>
        <w:spacing w:after="0" w:before="0" w:lineRule="auto"/>
        <w:ind w:left="567" w:firstLine="0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430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0"/>
        <w:gridCol w:w="1275"/>
        <w:gridCol w:w="1276"/>
        <w:gridCol w:w="7796"/>
        <w:gridCol w:w="1843"/>
        <w:tblGridChange w:id="0">
          <w:tblGrid>
            <w:gridCol w:w="2240"/>
            <w:gridCol w:w="1275"/>
            <w:gridCol w:w="1276"/>
            <w:gridCol w:w="7796"/>
            <w:gridCol w:w="184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Bài kiểm tra, đánh giá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Thời gian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Thời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Yêu cầu cần đạt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Hình thức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Giữa học kỳ 1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 phút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6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1.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Tự luận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Cuối học kỳ 1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 phút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18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1,2,3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Tự luận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Giữa học kỳ 2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 phút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24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4.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Tự luận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Cuối học kỳ 2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 phút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35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Giúp học sinh củng cố lại kiến thức đã học ở chủ đề 4, 5,6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Tự luận</w:t>
            </w:r>
          </w:p>
        </w:tc>
      </w:tr>
    </w:tbl>
    <w:p w:rsidR="00000000" w:rsidDel="00000000" w:rsidP="00000000" w:rsidRDefault="00000000" w:rsidRPr="00000000" w14:paraId="00000095">
      <w:pPr>
        <w:spacing w:after="0" w:before="0" w:lineRule="auto"/>
        <w:ind w:left="567" w:firstLine="0"/>
        <w:jc w:val="both"/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before="0" w:lineRule="auto"/>
        <w:ind w:left="567" w:firstLine="0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3. Các nội dung khác (nếu có): </w:t>
      </w:r>
      <w:r w:rsidDel="00000000" w:rsidR="00000000" w:rsidRPr="00000000">
        <w:rPr>
          <w:color w:val="000000"/>
          <w:rtl w:val="0"/>
        </w:rPr>
        <w:t xml:space="preserve">Không</w:t>
      </w:r>
    </w:p>
    <w:p w:rsidR="00000000" w:rsidDel="00000000" w:rsidP="00000000" w:rsidRDefault="00000000" w:rsidRPr="00000000" w14:paraId="00000097">
      <w:pPr>
        <w:spacing w:after="0" w:before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before="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II. KẾ HOẠCH TỔ CHỨC CÁC HOẠT ĐỘNG GIÁO DỤC CỦA TỔ CHUYÊN MÔN</w:t>
      </w:r>
    </w:p>
    <w:p w:rsidR="00000000" w:rsidDel="00000000" w:rsidP="00000000" w:rsidRDefault="00000000" w:rsidRPr="00000000" w14:paraId="00000099">
      <w:pPr>
        <w:spacing w:after="0" w:before="0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Năm học 2022 - 2023</w:t>
      </w:r>
    </w:p>
    <w:p w:rsidR="00000000" w:rsidDel="00000000" w:rsidP="00000000" w:rsidRDefault="00000000" w:rsidRPr="00000000" w14:paraId="0000009A">
      <w:pPr>
        <w:spacing w:after="0" w:before="0" w:lineRule="auto"/>
        <w:ind w:firstLine="720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Khối lớp: </w:t>
      </w:r>
      <w:r w:rsidDel="00000000" w:rsidR="00000000" w:rsidRPr="00000000">
        <w:rPr>
          <w:color w:val="000000"/>
          <w:rtl w:val="0"/>
        </w:rPr>
        <w:t xml:space="preserve">Toàn trường</w:t>
      </w:r>
      <w:r w:rsidDel="00000000" w:rsidR="00000000" w:rsidRPr="00000000">
        <w:rPr>
          <w:b w:val="1"/>
          <w:color w:val="000000"/>
          <w:rtl w:val="0"/>
        </w:rPr>
        <w:t xml:space="preserve">; Số học sinh: </w:t>
      </w:r>
      <w:r w:rsidDel="00000000" w:rsidR="00000000" w:rsidRPr="00000000">
        <w:rPr>
          <w:color w:val="000000"/>
          <w:rtl w:val="0"/>
        </w:rPr>
        <w:t xml:space="preserve">200</w:t>
      </w:r>
    </w:p>
    <w:tbl>
      <w:tblPr>
        <w:tblStyle w:val="Table6"/>
        <w:tblW w:w="14431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6"/>
        <w:gridCol w:w="1140"/>
        <w:gridCol w:w="5387"/>
        <w:gridCol w:w="914"/>
        <w:gridCol w:w="1413"/>
        <w:gridCol w:w="1075"/>
        <w:gridCol w:w="994"/>
        <w:gridCol w:w="1251"/>
        <w:gridCol w:w="1441"/>
        <w:tblGridChange w:id="0">
          <w:tblGrid>
            <w:gridCol w:w="816"/>
            <w:gridCol w:w="1140"/>
            <w:gridCol w:w="5387"/>
            <w:gridCol w:w="914"/>
            <w:gridCol w:w="1413"/>
            <w:gridCol w:w="1075"/>
            <w:gridCol w:w="994"/>
            <w:gridCol w:w="1251"/>
            <w:gridCol w:w="144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Chủ đề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Yêu cầu cần đạt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Số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Thời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Địa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Chủ trì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Phối hợp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Điều kiện thực hiện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Ngoại khóa: 22/12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Hiểu được ý nghĩa của truyền thống QĐND Việt Nam.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Biết ơn các anh hùng liệt sĩ.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Phấn đấu học tập để xây dựng và bảo vệ tổ quốc.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Tháng 12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Sân trường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TTCM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Liên đội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Trường hỗ trợ kinh phí</w:t>
            </w:r>
          </w:p>
        </w:tc>
      </w:tr>
    </w:tbl>
    <w:p w:rsidR="00000000" w:rsidDel="00000000" w:rsidP="00000000" w:rsidRDefault="00000000" w:rsidRPr="00000000" w14:paraId="000000AF">
      <w:pPr>
        <w:spacing w:after="0" w:before="0" w:lineRule="auto"/>
        <w:ind w:left="567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3891.999999999998" w:type="dxa"/>
        <w:jc w:val="left"/>
        <w:tblInd w:w="56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804"/>
        <w:gridCol w:w="7088"/>
        <w:tblGridChange w:id="0">
          <w:tblGrid>
            <w:gridCol w:w="6804"/>
            <w:gridCol w:w="70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TỔ TRƯỞNG</w:t>
            </w:r>
          </w:p>
          <w:p w:rsidR="00000000" w:rsidDel="00000000" w:rsidP="00000000" w:rsidRDefault="00000000" w:rsidRPr="00000000" w14:paraId="000000B1">
            <w:pPr>
              <w:jc w:val="center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jc w:val="center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Nguyễn Trung Tin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Đại Sơn, ngày 15 tháng 9 năm 2022</w:t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HIỆU TRƯỞNG</w:t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tabs>
                <w:tab w:val="left" w:pos="2906"/>
              </w:tabs>
              <w:rPr/>
            </w:pPr>
            <w:r w:rsidDel="00000000" w:rsidR="00000000" w:rsidRPr="00000000">
              <w:rPr>
                <w:rtl w:val="0"/>
              </w:rPr>
              <w:t xml:space="preserve">                                   </w:t>
            </w:r>
          </w:p>
          <w:p w:rsidR="00000000" w:rsidDel="00000000" w:rsidP="00000000" w:rsidRDefault="00000000" w:rsidRPr="00000000" w14:paraId="000000B9">
            <w:pPr>
              <w:tabs>
                <w:tab w:val="left" w:pos="2906"/>
              </w:tabs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                          </w:t>
            </w:r>
            <w:r w:rsidDel="00000000" w:rsidR="00000000" w:rsidRPr="00000000">
              <w:rPr>
                <w:b w:val="1"/>
                <w:rtl w:val="0"/>
              </w:rPr>
              <w:t xml:space="preserve">Nguyễn Thị Hải Vân</w:t>
            </w:r>
          </w:p>
        </w:tc>
      </w:tr>
    </w:tbl>
    <w:p w:rsidR="00000000" w:rsidDel="00000000" w:rsidP="00000000" w:rsidRDefault="00000000" w:rsidRPr="00000000" w14:paraId="000000BA">
      <w:pPr>
        <w:spacing w:after="0" w:before="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1901" w:w="16840" w:orient="landscape"/>
      <w:pgMar w:bottom="1134" w:top="709" w:left="1134" w:right="1134" w:header="720" w:footer="4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ED1FEE"/>
    <w:pPr>
      <w:spacing w:after="0" w:before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DC1CD1"/>
    <w:pPr>
      <w:spacing w:after="0" w:before="0"/>
    </w:pPr>
    <w:rPr>
      <w:rFonts w:ascii="Segoe UI" w:cs="Segoe UI" w:hAnsi="Segoe UI"/>
      <w:sz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DC1CD1"/>
    <w:rPr>
      <w:rFonts w:ascii="Segoe UI" w:cs="Segoe UI" w:hAnsi="Segoe UI"/>
      <w:sz w:val="18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4123CF"/>
    <w:pPr>
      <w:spacing w:after="0" w:before="0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 w:val="1"/>
    <w:rsid w:val="002C7FFA"/>
    <w:pPr>
      <w:tabs>
        <w:tab w:val="center" w:pos="4680"/>
        <w:tab w:val="right" w:pos="9360"/>
      </w:tabs>
      <w:spacing w:after="0" w:before="0"/>
    </w:pPr>
  </w:style>
  <w:style w:type="character" w:styleId="HeaderChar" w:customStyle="1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 w:val="1"/>
    <w:qFormat w:val="1"/>
    <w:rsid w:val="002C7FFA"/>
    <w:pPr>
      <w:tabs>
        <w:tab w:val="center" w:pos="4680"/>
        <w:tab w:val="right" w:pos="9360"/>
      </w:tabs>
      <w:spacing w:after="0" w:before="0"/>
    </w:pPr>
  </w:style>
  <w:style w:type="character" w:styleId="FooterChar" w:customStyle="1">
    <w:name w:val="Footer Char"/>
    <w:basedOn w:val="DefaultParagraphFont"/>
    <w:link w:val="Footer"/>
    <w:uiPriority w:val="99"/>
    <w:qFormat w:val="1"/>
    <w:rsid w:val="002C7FFA"/>
  </w:style>
  <w:style w:type="paragraph" w:styleId="TableParagraph" w:customStyle="1">
    <w:name w:val="Table Paragraph"/>
    <w:basedOn w:val="Normal"/>
    <w:uiPriority w:val="1"/>
    <w:qFormat w:val="1"/>
    <w:rsid w:val="00DF3904"/>
    <w:pPr>
      <w:widowControl w:val="0"/>
      <w:spacing w:after="0" w:before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 w:val="1"/>
    <w:rsid w:val="00DF3904"/>
    <w:pPr>
      <w:spacing w:after="0" w:before="0"/>
    </w:pPr>
  </w:style>
  <w:style w:type="character" w:styleId="Strong">
    <w:name w:val="Strong"/>
    <w:qFormat w:val="1"/>
    <w:rsid w:val="00277F14"/>
    <w:rPr>
      <w:b w:val="1"/>
      <w:bCs w:val="1"/>
    </w:rPr>
  </w:style>
  <w:style w:type="character" w:styleId="fontstyle01" w:customStyle="1">
    <w:name w:val="fontstyle01"/>
    <w:basedOn w:val="DefaultParagraphFont"/>
    <w:rsid w:val="004F4BA3"/>
    <w:rPr>
      <w:rFonts w:ascii="Times New Roman" w:cs="Times New Roman" w:hAnsi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Other" w:customStyle="1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styleId="Other0" w:customStyle="1">
    <w:name w:val="Other"/>
    <w:basedOn w:val="Normal"/>
    <w:link w:val="Other"/>
    <w:rsid w:val="00954495"/>
    <w:pPr>
      <w:widowControl w:val="0"/>
      <w:spacing w:after="0" w:before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 w:val="1"/>
    <w:rsid w:val="00954495"/>
    <w:pPr>
      <w:ind w:left="720"/>
      <w:contextualSpacing w:val="1"/>
    </w:pPr>
  </w:style>
  <w:style w:type="character" w:styleId="fontstyle21" w:customStyle="1">
    <w:name w:val="fontstyle21"/>
    <w:basedOn w:val="DefaultParagraphFont"/>
    <w:rsid w:val="0089225F"/>
    <w:rPr>
      <w:rFonts w:ascii="Times New Roman" w:cs="Times New Roman" w:hAnsi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Bodytext2" w:customStyle="1">
    <w:name w:val="Body text (2)_"/>
    <w:link w:val="Bodytext20"/>
    <w:rsid w:val="005131D6"/>
    <w:rPr>
      <w:rFonts w:ascii="Segoe UI" w:cs="Segoe UI" w:eastAsia="Segoe UI" w:hAnsi="Segoe UI"/>
      <w:color w:val="231f20"/>
    </w:rPr>
  </w:style>
  <w:style w:type="paragraph" w:styleId="Bodytext20" w:customStyle="1">
    <w:name w:val="Body text (2)"/>
    <w:basedOn w:val="Normal"/>
    <w:link w:val="Bodytext2"/>
    <w:rsid w:val="005131D6"/>
    <w:pPr>
      <w:widowControl w:val="0"/>
      <w:spacing w:after="100" w:before="0" w:line="286" w:lineRule="auto"/>
      <w:ind w:left="150" w:firstLine="280"/>
    </w:pPr>
    <w:rPr>
      <w:rFonts w:ascii="Segoe UI" w:cs="Segoe UI" w:eastAsia="Segoe UI" w:hAnsi="Segoe UI"/>
      <w:color w:val="231f20"/>
    </w:rPr>
  </w:style>
  <w:style w:type="character" w:styleId="BodyTextChar" w:customStyle="1">
    <w:name w:val="Body Text Char"/>
    <w:link w:val="BodyText"/>
    <w:rsid w:val="005131D6"/>
    <w:rPr>
      <w:rFonts w:ascii="Arial" w:cs="Arial" w:eastAsia="Arial" w:hAnsi="Arial"/>
      <w:color w:val="231f20"/>
    </w:rPr>
  </w:style>
  <w:style w:type="paragraph" w:styleId="BodyText">
    <w:name w:val="Body Text"/>
    <w:basedOn w:val="Normal"/>
    <w:link w:val="BodyTextChar"/>
    <w:qFormat w:val="1"/>
    <w:rsid w:val="005131D6"/>
    <w:pPr>
      <w:widowControl w:val="0"/>
      <w:spacing w:after="0" w:before="0" w:line="305" w:lineRule="auto"/>
      <w:ind w:firstLine="300"/>
    </w:pPr>
    <w:rPr>
      <w:rFonts w:ascii="Arial" w:cs="Arial" w:eastAsia="Arial" w:hAnsi="Arial"/>
      <w:color w:val="231f20"/>
    </w:rPr>
  </w:style>
  <w:style w:type="character" w:styleId="BodyTextChar1" w:customStyle="1">
    <w:name w:val="Body Text Char1"/>
    <w:basedOn w:val="DefaultParagraphFont"/>
    <w:uiPriority w:val="99"/>
    <w:semiHidden w:val="1"/>
    <w:rsid w:val="005131D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kyaFo1K3dZv8iM5M1l2FceQSHw==">AMUW2mVTSxxAjGjVBJstNx/1PoDrlX6xMim+eU39Y1w9XG4a/ifwf5N+8G+uvl28rUUQstxPc5hKoKvikvrrkRUyVExL42OeJu8bHPsQyIIc4JpGNO0hkOFLAjUbDbQ7WWnNUGaHA2A9F952auQ9xThy1zZOzvUT3Q==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2022-10-01T00:39:00Z</dcterms:created>
  <dc:creator>Nguyen Xuan Thanh</dc:creator>
</cp:coreProperties>
</file>